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BF0E54" w14:textId="77777777" w:rsidR="00F66889" w:rsidRDefault="00F66889" w:rsidP="00F66889">
      <w:pPr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448"/>
        <w:gridCol w:w="6408"/>
      </w:tblGrid>
      <w:tr w:rsidR="00F66889" w:rsidRPr="00F145AA" w14:paraId="588BFD7C" w14:textId="77777777" w:rsidTr="00B46F1A">
        <w:trPr>
          <w:trHeight w:val="240"/>
        </w:trPr>
        <w:tc>
          <w:tcPr>
            <w:tcW w:w="8856" w:type="dxa"/>
            <w:gridSpan w:val="2"/>
            <w:shd w:val="clear" w:color="auto" w:fill="FFFF99"/>
          </w:tcPr>
          <w:p w14:paraId="7A959BEE" w14:textId="77777777" w:rsidR="00F66889" w:rsidRPr="00F145AA" w:rsidRDefault="00F66889" w:rsidP="00B46F1A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  <w:tr w:rsidR="00F66889" w:rsidRPr="00F145AA" w14:paraId="2FD4BA0B" w14:textId="77777777" w:rsidTr="00B46F1A">
        <w:trPr>
          <w:trHeight w:val="234"/>
        </w:trPr>
        <w:tc>
          <w:tcPr>
            <w:tcW w:w="2448" w:type="dxa"/>
          </w:tcPr>
          <w:p w14:paraId="0D8859FD" w14:textId="77777777" w:rsidR="00F66889" w:rsidRPr="00F145AA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 w:rsidRPr="00F145AA">
              <w:rPr>
                <w:rFonts w:ascii="Trebuchet MS" w:hAnsi="Trebuchet MS"/>
                <w:sz w:val="22"/>
                <w:szCs w:val="22"/>
              </w:rPr>
              <w:t>Lesson Title</w:t>
            </w:r>
          </w:p>
        </w:tc>
        <w:tc>
          <w:tcPr>
            <w:tcW w:w="6408" w:type="dxa"/>
          </w:tcPr>
          <w:p w14:paraId="42F0ED84" w14:textId="77777777" w:rsidR="00F66889" w:rsidRPr="00F145AA" w:rsidRDefault="00F66889" w:rsidP="00B46F1A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F145AA">
              <w:rPr>
                <w:rFonts w:ascii="Trebuchet MS" w:hAnsi="Trebuchet MS"/>
                <w:b/>
                <w:sz w:val="22"/>
                <w:szCs w:val="22"/>
              </w:rPr>
              <w:t>Solid Figures</w:t>
            </w:r>
          </w:p>
        </w:tc>
      </w:tr>
      <w:tr w:rsidR="00F66889" w:rsidRPr="00F145AA" w14:paraId="48C011E3" w14:textId="77777777" w:rsidTr="00B46F1A">
        <w:trPr>
          <w:trHeight w:val="234"/>
        </w:trPr>
        <w:tc>
          <w:tcPr>
            <w:tcW w:w="2448" w:type="dxa"/>
          </w:tcPr>
          <w:p w14:paraId="0EF210B7" w14:textId="77777777" w:rsidR="00F66889" w:rsidRPr="00F145AA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Subject</w:t>
            </w:r>
            <w:r w:rsidRPr="00F145AA">
              <w:rPr>
                <w:rFonts w:ascii="Trebuchet MS" w:hAnsi="Trebuchet MS"/>
                <w:sz w:val="22"/>
                <w:szCs w:val="22"/>
              </w:rPr>
              <w:t>/course/grade level</w:t>
            </w:r>
          </w:p>
        </w:tc>
        <w:tc>
          <w:tcPr>
            <w:tcW w:w="6408" w:type="dxa"/>
          </w:tcPr>
          <w:p w14:paraId="7777F25A" w14:textId="77777777" w:rsidR="00F66889" w:rsidRPr="00F145AA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 w:rsidRPr="00F145AA">
              <w:rPr>
                <w:rFonts w:ascii="Trebuchet MS" w:hAnsi="Trebuchet MS"/>
                <w:sz w:val="22"/>
                <w:szCs w:val="22"/>
              </w:rPr>
              <w:t xml:space="preserve">Houghton Mifflin Math </w:t>
            </w:r>
          </w:p>
          <w:p w14:paraId="4F995789" w14:textId="77777777" w:rsidR="00F66889" w:rsidRPr="00F145AA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 w:rsidRPr="00F145AA">
              <w:rPr>
                <w:rFonts w:ascii="Trebuchet MS" w:hAnsi="Trebuchet MS"/>
                <w:sz w:val="22"/>
                <w:szCs w:val="22"/>
              </w:rPr>
              <w:t>5</w:t>
            </w:r>
            <w:r w:rsidRPr="00F145AA">
              <w:rPr>
                <w:rFonts w:ascii="Trebuchet MS" w:hAnsi="Trebuchet MS"/>
                <w:sz w:val="22"/>
                <w:szCs w:val="22"/>
                <w:vertAlign w:val="superscript"/>
              </w:rPr>
              <w:t>th</w:t>
            </w:r>
            <w:r w:rsidRPr="00F145AA">
              <w:rPr>
                <w:rFonts w:ascii="Trebuchet MS" w:hAnsi="Trebuchet MS"/>
                <w:sz w:val="22"/>
                <w:szCs w:val="22"/>
              </w:rPr>
              <w:t xml:space="preserve"> grade</w:t>
            </w:r>
          </w:p>
        </w:tc>
      </w:tr>
      <w:tr w:rsidR="00F66889" w:rsidRPr="00F145AA" w14:paraId="6C84043B" w14:textId="77777777" w:rsidTr="00B46F1A">
        <w:trPr>
          <w:trHeight w:val="234"/>
        </w:trPr>
        <w:tc>
          <w:tcPr>
            <w:tcW w:w="2448" w:type="dxa"/>
          </w:tcPr>
          <w:p w14:paraId="0B7B199E" w14:textId="77777777" w:rsidR="00F66889" w:rsidRPr="00F145AA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 w:rsidRPr="00F145AA">
              <w:rPr>
                <w:rFonts w:ascii="Trebuchet MS" w:hAnsi="Trebuchet MS"/>
                <w:sz w:val="22"/>
                <w:szCs w:val="22"/>
              </w:rPr>
              <w:t>Introduction</w:t>
            </w:r>
          </w:p>
        </w:tc>
        <w:tc>
          <w:tcPr>
            <w:tcW w:w="6408" w:type="dxa"/>
          </w:tcPr>
          <w:p w14:paraId="0C92884F" w14:textId="77777777" w:rsidR="00F66889" w:rsidRPr="003E0F30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 w:rsidRPr="003E0F30">
              <w:rPr>
                <w:rFonts w:ascii="Trebuchet MS" w:hAnsi="Trebuchet MS"/>
                <w:sz w:val="22"/>
                <w:szCs w:val="22"/>
              </w:rPr>
              <w:t xml:space="preserve">What makes figures solid? </w:t>
            </w:r>
            <w:r>
              <w:rPr>
                <w:rFonts w:ascii="Trebuchet MS" w:hAnsi="Trebuchet MS"/>
                <w:sz w:val="22"/>
                <w:szCs w:val="22"/>
              </w:rPr>
              <w:t>Jot down thoughts in math journal</w:t>
            </w:r>
          </w:p>
        </w:tc>
      </w:tr>
      <w:tr w:rsidR="00F66889" w:rsidRPr="00F145AA" w14:paraId="5BE57F37" w14:textId="77777777" w:rsidTr="00B46F1A">
        <w:trPr>
          <w:trHeight w:val="234"/>
        </w:trPr>
        <w:tc>
          <w:tcPr>
            <w:tcW w:w="2448" w:type="dxa"/>
          </w:tcPr>
          <w:p w14:paraId="1FA33ADB" w14:textId="77777777" w:rsidR="00F66889" w:rsidRPr="001D1FA4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 w:rsidRPr="001D1FA4">
              <w:rPr>
                <w:rFonts w:ascii="Trebuchet MS" w:hAnsi="Trebuchet MS"/>
                <w:sz w:val="22"/>
                <w:szCs w:val="22"/>
              </w:rPr>
              <w:t>Lesson Length</w:t>
            </w:r>
          </w:p>
        </w:tc>
        <w:tc>
          <w:tcPr>
            <w:tcW w:w="6408" w:type="dxa"/>
          </w:tcPr>
          <w:p w14:paraId="54159AEE" w14:textId="77777777" w:rsidR="00F66889" w:rsidRPr="001D1FA4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60 minutes</w:t>
            </w:r>
          </w:p>
        </w:tc>
      </w:tr>
      <w:tr w:rsidR="00F66889" w:rsidRPr="00F145AA" w14:paraId="0C04FB3D" w14:textId="77777777" w:rsidTr="00B46F1A">
        <w:trPr>
          <w:trHeight w:val="234"/>
        </w:trPr>
        <w:tc>
          <w:tcPr>
            <w:tcW w:w="2448" w:type="dxa"/>
          </w:tcPr>
          <w:p w14:paraId="0E4E4A42" w14:textId="77777777" w:rsidR="00F66889" w:rsidRPr="00F145AA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 w:rsidRPr="00F145AA">
              <w:rPr>
                <w:rFonts w:ascii="Trebuchet MS" w:hAnsi="Trebuchet MS"/>
                <w:sz w:val="22"/>
                <w:szCs w:val="22"/>
              </w:rPr>
              <w:t>Materials</w:t>
            </w:r>
          </w:p>
        </w:tc>
        <w:tc>
          <w:tcPr>
            <w:tcW w:w="6408" w:type="dxa"/>
          </w:tcPr>
          <w:p w14:paraId="6C838151" w14:textId="0B8FA2D5" w:rsidR="00F66889" w:rsidRPr="00FC47D2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 w:rsidRPr="00FC47D2">
              <w:rPr>
                <w:rFonts w:ascii="Trebuchet MS" w:hAnsi="Trebuchet MS"/>
                <w:sz w:val="22"/>
                <w:szCs w:val="22"/>
              </w:rPr>
              <w:t>Vocabulary list, Word Sorts, Chart paper and pens, unlined index cards</w:t>
            </w:r>
            <w:r>
              <w:rPr>
                <w:rFonts w:ascii="Trebuchet MS" w:hAnsi="Trebuchet MS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Trebuchet MS" w:hAnsi="Trebuchet MS"/>
                <w:sz w:val="22"/>
                <w:szCs w:val="22"/>
              </w:rPr>
              <w:t>Geosolids</w:t>
            </w:r>
            <w:proofErr w:type="spellEnd"/>
            <w:r>
              <w:rPr>
                <w:rFonts w:ascii="Trebuchet MS" w:hAnsi="Trebuchet MS"/>
                <w:sz w:val="22"/>
                <w:szCs w:val="22"/>
              </w:rPr>
              <w:t>, Houghton Mifflin math text pgs. 446 and 447</w:t>
            </w:r>
            <w:r w:rsidR="003737E8">
              <w:rPr>
                <w:rFonts w:ascii="Trebuchet MS" w:hAnsi="Trebuchet MS"/>
                <w:sz w:val="22"/>
                <w:szCs w:val="22"/>
              </w:rPr>
              <w:t>, math journal</w:t>
            </w:r>
          </w:p>
        </w:tc>
      </w:tr>
      <w:tr w:rsidR="00F66889" w:rsidRPr="00F145AA" w14:paraId="33081FC1" w14:textId="77777777" w:rsidTr="00B46F1A">
        <w:trPr>
          <w:trHeight w:val="234"/>
        </w:trPr>
        <w:tc>
          <w:tcPr>
            <w:tcW w:w="2448" w:type="dxa"/>
          </w:tcPr>
          <w:p w14:paraId="3626FB8C" w14:textId="77777777" w:rsidR="00F66889" w:rsidRPr="00F145AA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 w:rsidRPr="00F145AA">
              <w:rPr>
                <w:rFonts w:ascii="Trebuchet MS" w:hAnsi="Trebuchet MS"/>
                <w:sz w:val="22"/>
                <w:szCs w:val="22"/>
              </w:rPr>
              <w:t>Lesson Overview</w:t>
            </w:r>
          </w:p>
        </w:tc>
        <w:tc>
          <w:tcPr>
            <w:tcW w:w="6408" w:type="dxa"/>
          </w:tcPr>
          <w:p w14:paraId="108D0008" w14:textId="77777777" w:rsidR="00F66889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1. Tap prior knowledge, evoke questions, spark interest through word sort</w:t>
            </w:r>
          </w:p>
          <w:p w14:paraId="0C46E20A" w14:textId="77777777" w:rsidR="00F66889" w:rsidRPr="00071A7F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 xml:space="preserve">2. Concept development of </w:t>
            </w:r>
            <w:r w:rsidRPr="00023580">
              <w:rPr>
                <w:rFonts w:ascii="Trebuchet MS" w:hAnsi="Trebuchet MS"/>
                <w:i/>
                <w:sz w:val="22"/>
                <w:szCs w:val="22"/>
              </w:rPr>
              <w:t>solid figure</w:t>
            </w:r>
            <w:r>
              <w:rPr>
                <w:rFonts w:ascii="Trebuchet MS" w:hAnsi="Trebuchet MS"/>
                <w:i/>
                <w:sz w:val="22"/>
                <w:szCs w:val="22"/>
              </w:rPr>
              <w:t xml:space="preserve">. </w:t>
            </w:r>
            <w:r>
              <w:rPr>
                <w:rFonts w:ascii="Trebuchet MS" w:hAnsi="Trebuchet MS"/>
                <w:sz w:val="22"/>
                <w:szCs w:val="22"/>
              </w:rPr>
              <w:t xml:space="preserve">Carousel to identify solid figures in the real world.  </w:t>
            </w:r>
          </w:p>
          <w:p w14:paraId="165A56C7" w14:textId="77777777" w:rsidR="00F66889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3. Discuss and define solid figures and their characteristics.</w:t>
            </w:r>
          </w:p>
          <w:p w14:paraId="22BFCC2A" w14:textId="77777777" w:rsidR="00F66889" w:rsidRPr="00F145AA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 xml:space="preserve">4. Connect concept to the environment and evaluate. </w:t>
            </w:r>
          </w:p>
        </w:tc>
      </w:tr>
      <w:tr w:rsidR="00F66889" w:rsidRPr="00F145AA" w14:paraId="0267015D" w14:textId="77777777" w:rsidTr="00B46F1A">
        <w:trPr>
          <w:trHeight w:val="234"/>
        </w:trPr>
        <w:tc>
          <w:tcPr>
            <w:tcW w:w="2448" w:type="dxa"/>
          </w:tcPr>
          <w:p w14:paraId="59B7074D" w14:textId="77777777" w:rsidR="00F66889" w:rsidRPr="00F145AA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 w:rsidRPr="00F145AA">
              <w:rPr>
                <w:rFonts w:ascii="Trebuchet MS" w:hAnsi="Trebuchet MS"/>
                <w:sz w:val="22"/>
                <w:szCs w:val="22"/>
              </w:rPr>
              <w:t>Tennessee Standards</w:t>
            </w:r>
          </w:p>
        </w:tc>
        <w:tc>
          <w:tcPr>
            <w:tcW w:w="6408" w:type="dxa"/>
          </w:tcPr>
          <w:p w14:paraId="5DA00D28" w14:textId="77777777" w:rsidR="00B46F1A" w:rsidRPr="00B46F1A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 w:rsidRPr="00F145AA">
              <w:rPr>
                <w:rFonts w:ascii="Trebuchet MS" w:hAnsi="Trebuchet MS"/>
                <w:sz w:val="22"/>
                <w:szCs w:val="22"/>
              </w:rPr>
              <w:t>Grade 5 Math Power Standard: Find the area, volume, and surface area of geometric figures including irregular shapes, prisms, and polyhedral solids.</w:t>
            </w:r>
          </w:p>
          <w:p w14:paraId="60259EDB" w14:textId="77777777" w:rsidR="00B46F1A" w:rsidRPr="00B46F1A" w:rsidRDefault="00B46F1A" w:rsidP="00B46F1A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  <w:r w:rsidRPr="00B46F1A">
              <w:rPr>
                <w:rFonts w:ascii="Trebuchet MS" w:hAnsi="Trebuchet MS"/>
                <w:sz w:val="22"/>
                <w:szCs w:val="22"/>
              </w:rPr>
              <w:t xml:space="preserve">0506.4.4 Describe and identify the five regular (Platonic) solids and their properties with respect to faces, shapes of faces, edges, and vertices. </w:t>
            </w:r>
          </w:p>
          <w:p w14:paraId="1E4C23E8" w14:textId="77777777" w:rsidR="00B46F1A" w:rsidRDefault="00B46F1A" w:rsidP="00B46F1A">
            <w:pPr>
              <w:rPr>
                <w:rFonts w:ascii="Trebuchet MS" w:hAnsi="Trebuchet MS"/>
                <w:sz w:val="22"/>
                <w:szCs w:val="22"/>
              </w:rPr>
            </w:pPr>
            <w:r w:rsidRPr="00B46F1A">
              <w:rPr>
                <w:rFonts w:ascii="Trebuchet MS" w:hAnsi="Trebuchet MS"/>
                <w:sz w:val="22"/>
                <w:szCs w:val="22"/>
              </w:rPr>
              <w:t>SPI 0506.4.3 Identify a three-dimensional object from two-dimensional representations of that object and vice versa</w:t>
            </w:r>
          </w:p>
          <w:p w14:paraId="6A0A47C8" w14:textId="77777777" w:rsidR="00B46F1A" w:rsidRDefault="00B46F1A" w:rsidP="00B46F1A">
            <w:pPr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Language Arts</w:t>
            </w:r>
          </w:p>
          <w:p w14:paraId="2770AEF5" w14:textId="77777777" w:rsidR="00B46F1A" w:rsidRPr="003737E8" w:rsidRDefault="00B46F1A" w:rsidP="00B46F1A">
            <w:pPr>
              <w:widowControl w:val="0"/>
              <w:autoSpaceDE w:val="0"/>
              <w:autoSpaceDN w:val="0"/>
              <w:adjustRightInd w:val="0"/>
              <w:rPr>
                <w:rFonts w:ascii="Trebuchet MS" w:eastAsiaTheme="minorEastAsia" w:hAnsi="Trebuchet MS"/>
                <w:sz w:val="22"/>
                <w:szCs w:val="22"/>
              </w:rPr>
            </w:pPr>
            <w:r w:rsidRPr="003737E8">
              <w:rPr>
                <w:rFonts w:ascii="Trebuchet MS" w:eastAsiaTheme="minorEastAsia" w:hAnsi="Trebuchet MS"/>
                <w:sz w:val="22"/>
                <w:szCs w:val="22"/>
              </w:rPr>
              <w:t>GLE 0501.2.1 Continue to develop critical listening skills necessary for comprehension and</w:t>
            </w:r>
          </w:p>
          <w:p w14:paraId="28F4A4AD" w14:textId="77777777" w:rsidR="00B46F1A" w:rsidRPr="003737E8" w:rsidRDefault="00B46F1A" w:rsidP="00B46F1A">
            <w:pPr>
              <w:rPr>
                <w:rFonts w:ascii="Trebuchet MS" w:eastAsiaTheme="minorEastAsia" w:hAnsi="Trebuchet MS"/>
                <w:sz w:val="22"/>
                <w:szCs w:val="22"/>
              </w:rPr>
            </w:pPr>
            <w:proofErr w:type="gramStart"/>
            <w:r w:rsidRPr="003737E8">
              <w:rPr>
                <w:rFonts w:ascii="Trebuchet MS" w:eastAsiaTheme="minorEastAsia" w:hAnsi="Trebuchet MS"/>
                <w:sz w:val="22"/>
                <w:szCs w:val="22"/>
              </w:rPr>
              <w:t>task</w:t>
            </w:r>
            <w:proofErr w:type="gramEnd"/>
            <w:r w:rsidRPr="003737E8">
              <w:rPr>
                <w:rFonts w:ascii="Trebuchet MS" w:eastAsiaTheme="minorEastAsia" w:hAnsi="Trebuchet MS"/>
                <w:sz w:val="22"/>
                <w:szCs w:val="22"/>
              </w:rPr>
              <w:t xml:space="preserve"> completion</w:t>
            </w:r>
          </w:p>
          <w:p w14:paraId="4C5E591D" w14:textId="77777777" w:rsidR="00B46F1A" w:rsidRPr="003737E8" w:rsidRDefault="00B46F1A" w:rsidP="00B46F1A">
            <w:pPr>
              <w:rPr>
                <w:rFonts w:ascii="Trebuchet MS" w:eastAsiaTheme="minorEastAsia" w:hAnsi="Trebuchet MS"/>
                <w:sz w:val="22"/>
                <w:szCs w:val="22"/>
              </w:rPr>
            </w:pPr>
            <w:r w:rsidRPr="003737E8">
              <w:rPr>
                <w:rFonts w:ascii="Trebuchet MS" w:eastAsiaTheme="minorEastAsia" w:hAnsi="Trebuchet MS"/>
                <w:sz w:val="22"/>
                <w:szCs w:val="22"/>
              </w:rPr>
              <w:t>GLE 0501.2.4 Participate in teams for work and discussion.</w:t>
            </w:r>
          </w:p>
          <w:p w14:paraId="5A8D8653" w14:textId="77777777" w:rsidR="00B46F1A" w:rsidRPr="00F145AA" w:rsidRDefault="00B46F1A" w:rsidP="00B46F1A">
            <w:pPr>
              <w:rPr>
                <w:rFonts w:ascii="Trebuchet MS" w:hAnsi="Trebuchet MS"/>
                <w:sz w:val="22"/>
                <w:szCs w:val="22"/>
              </w:rPr>
            </w:pPr>
            <w:r w:rsidRPr="003737E8">
              <w:rPr>
                <w:rFonts w:ascii="Trebuchet MS" w:eastAsiaTheme="minorEastAsia" w:hAnsi="Trebuchet MS"/>
                <w:sz w:val="22"/>
                <w:szCs w:val="22"/>
              </w:rPr>
              <w:t>0501.3.5 Compare and contrast two persons, places, things, or ideas.</w:t>
            </w:r>
          </w:p>
        </w:tc>
      </w:tr>
      <w:tr w:rsidR="00F66889" w:rsidRPr="00F145AA" w14:paraId="12E7987D" w14:textId="77777777" w:rsidTr="00B46F1A">
        <w:trPr>
          <w:trHeight w:val="234"/>
        </w:trPr>
        <w:tc>
          <w:tcPr>
            <w:tcW w:w="2448" w:type="dxa"/>
            <w:tcBorders>
              <w:bottom w:val="single" w:sz="4" w:space="0" w:color="auto"/>
            </w:tcBorders>
          </w:tcPr>
          <w:p w14:paraId="44ABECC8" w14:textId="77777777" w:rsidR="00F66889" w:rsidRPr="00F145AA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 w:rsidRPr="00F145AA">
              <w:rPr>
                <w:rFonts w:ascii="Trebuchet MS" w:hAnsi="Trebuchet MS"/>
                <w:sz w:val="22"/>
                <w:szCs w:val="22"/>
              </w:rPr>
              <w:t>Lesson Objectives</w:t>
            </w:r>
          </w:p>
        </w:tc>
        <w:tc>
          <w:tcPr>
            <w:tcW w:w="6408" w:type="dxa"/>
            <w:tcBorders>
              <w:bottom w:val="single" w:sz="4" w:space="0" w:color="auto"/>
            </w:tcBorders>
          </w:tcPr>
          <w:p w14:paraId="12A77DA4" w14:textId="77777777" w:rsidR="00F66889" w:rsidRPr="00F145AA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 w:rsidRPr="00F145AA">
              <w:rPr>
                <w:rFonts w:ascii="Trebuchet MS" w:hAnsi="Trebuchet MS"/>
                <w:sz w:val="22"/>
                <w:szCs w:val="22"/>
              </w:rPr>
              <w:t xml:space="preserve">1. Identify solid figures </w:t>
            </w:r>
            <w:r>
              <w:rPr>
                <w:rFonts w:ascii="Trebuchet MS" w:hAnsi="Trebuchet MS"/>
                <w:sz w:val="22"/>
                <w:szCs w:val="22"/>
              </w:rPr>
              <w:t>through literacy strategies.</w:t>
            </w:r>
          </w:p>
          <w:p w14:paraId="3E8BC3E9" w14:textId="77777777" w:rsidR="00F66889" w:rsidRPr="00F145AA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 w:rsidRPr="00F145AA">
              <w:rPr>
                <w:rFonts w:ascii="Trebuchet MS" w:hAnsi="Trebuchet MS"/>
                <w:sz w:val="22"/>
                <w:szCs w:val="22"/>
              </w:rPr>
              <w:t>2. Label solid figures with their distinctive characteristics.</w:t>
            </w:r>
          </w:p>
        </w:tc>
      </w:tr>
      <w:tr w:rsidR="00F66889" w:rsidRPr="00F145AA" w14:paraId="03577C2D" w14:textId="77777777" w:rsidTr="00B46F1A">
        <w:trPr>
          <w:trHeight w:val="234"/>
        </w:trPr>
        <w:tc>
          <w:tcPr>
            <w:tcW w:w="2448" w:type="dxa"/>
            <w:shd w:val="clear" w:color="auto" w:fill="FFFFDB"/>
          </w:tcPr>
          <w:p w14:paraId="59D1BAE4" w14:textId="77777777" w:rsidR="00F66889" w:rsidRPr="003E0F30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 w:rsidRPr="003E0F30">
              <w:rPr>
                <w:rFonts w:ascii="Trebuchet MS" w:hAnsi="Trebuchet MS"/>
                <w:b/>
                <w:sz w:val="22"/>
                <w:szCs w:val="22"/>
              </w:rPr>
              <w:t>E</w:t>
            </w:r>
            <w:r w:rsidRPr="003E0F30">
              <w:rPr>
                <w:rFonts w:ascii="Trebuchet MS" w:hAnsi="Trebuchet MS"/>
                <w:sz w:val="22"/>
                <w:szCs w:val="22"/>
              </w:rPr>
              <w:t xml:space="preserve">ngagement </w:t>
            </w:r>
          </w:p>
        </w:tc>
        <w:tc>
          <w:tcPr>
            <w:tcW w:w="6408" w:type="dxa"/>
            <w:shd w:val="clear" w:color="auto" w:fill="FFFFDB"/>
          </w:tcPr>
          <w:p w14:paraId="5DFBA19B" w14:textId="77777777" w:rsidR="00F66889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 w:rsidRPr="003E0F30">
              <w:rPr>
                <w:rFonts w:ascii="Trebuchet MS" w:hAnsi="Trebuchet MS"/>
                <w:b/>
                <w:sz w:val="22"/>
                <w:szCs w:val="22"/>
              </w:rPr>
              <w:t>Word Sorts</w:t>
            </w:r>
            <w:r w:rsidRPr="003E0F30">
              <w:rPr>
                <w:rFonts w:ascii="Trebuchet MS" w:hAnsi="Trebuchet MS"/>
                <w:sz w:val="22"/>
                <w:szCs w:val="22"/>
              </w:rPr>
              <w:t xml:space="preserve"> (tap prior knowledge, spark interest, evoke questions)</w:t>
            </w:r>
          </w:p>
          <w:p w14:paraId="19739CEA" w14:textId="77777777" w:rsidR="00F66889" w:rsidRPr="003E0F30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Students work in groups to conduct an open word sort using vocabulary for the lesson.</w:t>
            </w:r>
          </w:p>
        </w:tc>
      </w:tr>
      <w:tr w:rsidR="00F66889" w:rsidRPr="00F145AA" w14:paraId="007C4580" w14:textId="77777777" w:rsidTr="00B46F1A">
        <w:trPr>
          <w:trHeight w:val="234"/>
        </w:trPr>
        <w:tc>
          <w:tcPr>
            <w:tcW w:w="2448" w:type="dxa"/>
            <w:shd w:val="clear" w:color="auto" w:fill="FFFFDB"/>
          </w:tcPr>
          <w:p w14:paraId="4E43828B" w14:textId="77777777" w:rsidR="00F66889" w:rsidRPr="003E0F30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 w:rsidRPr="003E0F30">
              <w:rPr>
                <w:rFonts w:ascii="Trebuchet MS" w:hAnsi="Trebuchet MS"/>
                <w:b/>
                <w:sz w:val="22"/>
                <w:szCs w:val="22"/>
              </w:rPr>
              <w:t>E</w:t>
            </w:r>
            <w:r w:rsidRPr="003E0F30">
              <w:rPr>
                <w:rFonts w:ascii="Trebuchet MS" w:hAnsi="Trebuchet MS"/>
                <w:sz w:val="22"/>
                <w:szCs w:val="22"/>
              </w:rPr>
              <w:t xml:space="preserve">xploration </w:t>
            </w:r>
          </w:p>
        </w:tc>
        <w:tc>
          <w:tcPr>
            <w:tcW w:w="6408" w:type="dxa"/>
            <w:shd w:val="clear" w:color="auto" w:fill="FFFFDB"/>
          </w:tcPr>
          <w:p w14:paraId="0EF3F12E" w14:textId="77777777" w:rsidR="00F66889" w:rsidRDefault="00F66889" w:rsidP="00B46F1A">
            <w:pPr>
              <w:pStyle w:val="NormalWeb"/>
              <w:spacing w:before="0" w:beforeAutospacing="0" w:after="0" w:afterAutospacing="0"/>
              <w:rPr>
                <w:rFonts w:ascii="Trebuchet MS" w:hAnsi="Trebuchet MS"/>
                <w:sz w:val="22"/>
                <w:szCs w:val="22"/>
              </w:rPr>
            </w:pPr>
            <w:r w:rsidRPr="003E0F30">
              <w:rPr>
                <w:rFonts w:ascii="Trebuchet MS" w:hAnsi="Trebuchet MS"/>
                <w:b/>
                <w:sz w:val="22"/>
                <w:szCs w:val="22"/>
              </w:rPr>
              <w:t>Carousel</w:t>
            </w:r>
            <w:r w:rsidRPr="003E0F30">
              <w:rPr>
                <w:rFonts w:ascii="Trebuchet MS" w:hAnsi="Trebuchet MS"/>
                <w:sz w:val="22"/>
                <w:szCs w:val="22"/>
              </w:rPr>
              <w:t xml:space="preserve"> </w:t>
            </w:r>
            <w:r>
              <w:rPr>
                <w:rFonts w:ascii="Trebuchet MS" w:hAnsi="Trebuchet MS"/>
                <w:sz w:val="22"/>
                <w:szCs w:val="22"/>
              </w:rPr>
              <w:t>(collaborate to identify solid figures in everyday life)</w:t>
            </w:r>
          </w:p>
          <w:p w14:paraId="3F782DA7" w14:textId="77777777" w:rsidR="00F66889" w:rsidRPr="003E0F30" w:rsidRDefault="00F66889" w:rsidP="00B46F1A">
            <w:pPr>
              <w:pStyle w:val="NormalWeb"/>
              <w:spacing w:before="0" w:beforeAutospacing="0" w:after="0" w:afterAutospacing="0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 xml:space="preserve">Students will work in groups to list examples of solid figures they have seen or can think of that exist in the world around them.  Each sheet has a different solid figure written in </w:t>
            </w:r>
            <w:proofErr w:type="spellStart"/>
            <w:r>
              <w:rPr>
                <w:rFonts w:ascii="Trebuchet MS" w:hAnsi="Trebuchet MS"/>
                <w:sz w:val="22"/>
                <w:szCs w:val="22"/>
              </w:rPr>
              <w:t>te</w:t>
            </w:r>
            <w:proofErr w:type="spellEnd"/>
            <w:r>
              <w:rPr>
                <w:rFonts w:ascii="Trebuchet MS" w:hAnsi="Trebuchet MS"/>
                <w:sz w:val="22"/>
                <w:szCs w:val="22"/>
              </w:rPr>
              <w:t xml:space="preserve"> middle of the page.  The students will write examples around it.</w:t>
            </w:r>
          </w:p>
        </w:tc>
      </w:tr>
      <w:tr w:rsidR="00F66889" w:rsidRPr="00F145AA" w14:paraId="4860F715" w14:textId="77777777" w:rsidTr="00B46F1A">
        <w:trPr>
          <w:trHeight w:val="234"/>
        </w:trPr>
        <w:tc>
          <w:tcPr>
            <w:tcW w:w="2448" w:type="dxa"/>
            <w:shd w:val="clear" w:color="auto" w:fill="FFFFDB"/>
          </w:tcPr>
          <w:p w14:paraId="3A82ED35" w14:textId="77777777" w:rsidR="00F66889" w:rsidRPr="00F145AA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 w:rsidRPr="00F145AA">
              <w:rPr>
                <w:rFonts w:ascii="Trebuchet MS" w:hAnsi="Trebuchet MS"/>
                <w:b/>
                <w:sz w:val="22"/>
                <w:szCs w:val="22"/>
              </w:rPr>
              <w:t>E</w:t>
            </w:r>
            <w:r w:rsidRPr="00F145AA">
              <w:rPr>
                <w:rFonts w:ascii="Trebuchet MS" w:hAnsi="Trebuchet MS"/>
                <w:sz w:val="22"/>
                <w:szCs w:val="22"/>
              </w:rPr>
              <w:t xml:space="preserve">xplanation </w:t>
            </w:r>
          </w:p>
        </w:tc>
        <w:tc>
          <w:tcPr>
            <w:tcW w:w="6408" w:type="dxa"/>
            <w:shd w:val="clear" w:color="auto" w:fill="FFFFDB"/>
          </w:tcPr>
          <w:p w14:paraId="4BD2DC73" w14:textId="77777777" w:rsidR="00F66889" w:rsidRDefault="00F66889" w:rsidP="00B46F1A">
            <w:pPr>
              <w:rPr>
                <w:rFonts w:ascii="Trebuchet MS" w:hAnsi="Trebuchet MS"/>
                <w:b/>
                <w:sz w:val="22"/>
                <w:szCs w:val="22"/>
              </w:rPr>
            </w:pPr>
            <w:r w:rsidRPr="00F145AA">
              <w:rPr>
                <w:rFonts w:ascii="Trebuchet MS" w:hAnsi="Trebuchet MS"/>
                <w:b/>
                <w:sz w:val="22"/>
                <w:szCs w:val="22"/>
              </w:rPr>
              <w:t>Think-Aloud</w:t>
            </w:r>
          </w:p>
          <w:p w14:paraId="7360170B" w14:textId="77777777" w:rsidR="00F66889" w:rsidRPr="00740DF2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 xml:space="preserve">Discuss various types of solid figures and show examples using </w:t>
            </w:r>
            <w:proofErr w:type="spellStart"/>
            <w:r>
              <w:rPr>
                <w:rFonts w:ascii="Trebuchet MS" w:hAnsi="Trebuchet MS"/>
                <w:sz w:val="22"/>
                <w:szCs w:val="22"/>
              </w:rPr>
              <w:t>Geosolids</w:t>
            </w:r>
            <w:proofErr w:type="spellEnd"/>
            <w:r>
              <w:rPr>
                <w:rFonts w:ascii="Trebuchet MS" w:hAnsi="Trebuchet MS"/>
                <w:sz w:val="22"/>
                <w:szCs w:val="22"/>
              </w:rPr>
              <w:t>.  Use vocabulary such as sides, vertices, and edges to identify types of figures.  Use pgs. 446 and 447 as a reference for vocabulary.</w:t>
            </w:r>
          </w:p>
        </w:tc>
      </w:tr>
      <w:tr w:rsidR="00F66889" w:rsidRPr="00F145AA" w14:paraId="0ACD5ECC" w14:textId="77777777" w:rsidTr="00B46F1A">
        <w:trPr>
          <w:trHeight w:val="234"/>
        </w:trPr>
        <w:tc>
          <w:tcPr>
            <w:tcW w:w="2448" w:type="dxa"/>
            <w:shd w:val="clear" w:color="auto" w:fill="FFFFDB"/>
          </w:tcPr>
          <w:p w14:paraId="206685AB" w14:textId="77777777" w:rsidR="003737E8" w:rsidRDefault="003737E8" w:rsidP="00B46F1A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  <w:p w14:paraId="4AF3C4A8" w14:textId="77777777" w:rsidR="00F66889" w:rsidRPr="00F145AA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 w:rsidRPr="00F145AA">
              <w:rPr>
                <w:rFonts w:ascii="Trebuchet MS" w:hAnsi="Trebuchet MS"/>
                <w:b/>
                <w:sz w:val="22"/>
                <w:szCs w:val="22"/>
              </w:rPr>
              <w:lastRenderedPageBreak/>
              <w:t>E</w:t>
            </w:r>
            <w:r w:rsidRPr="00F145AA">
              <w:rPr>
                <w:rFonts w:ascii="Trebuchet MS" w:hAnsi="Trebuchet MS"/>
                <w:sz w:val="22"/>
                <w:szCs w:val="22"/>
              </w:rPr>
              <w:t xml:space="preserve">laboration </w:t>
            </w:r>
          </w:p>
        </w:tc>
        <w:tc>
          <w:tcPr>
            <w:tcW w:w="6408" w:type="dxa"/>
            <w:shd w:val="clear" w:color="auto" w:fill="FFFFDB"/>
          </w:tcPr>
          <w:p w14:paraId="1822C51E" w14:textId="77777777" w:rsidR="003737E8" w:rsidRDefault="003737E8" w:rsidP="00B46F1A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  <w:p w14:paraId="04CC4DAE" w14:textId="77777777" w:rsidR="00F66889" w:rsidRPr="00023580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 w:rsidRPr="00F145AA">
              <w:rPr>
                <w:rFonts w:ascii="Trebuchet MS" w:hAnsi="Trebuchet MS"/>
                <w:b/>
                <w:sz w:val="22"/>
                <w:szCs w:val="22"/>
              </w:rPr>
              <w:lastRenderedPageBreak/>
              <w:t xml:space="preserve">Text Connections </w:t>
            </w:r>
            <w:r>
              <w:rPr>
                <w:rFonts w:ascii="Trebuchet MS" w:hAnsi="Trebuchet MS"/>
                <w:sz w:val="22"/>
                <w:szCs w:val="22"/>
              </w:rPr>
              <w:t>(students p.447)</w:t>
            </w:r>
          </w:p>
          <w:p w14:paraId="2CCCCE39" w14:textId="77777777" w:rsidR="00F66889" w:rsidRPr="00F145AA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 w:rsidRPr="00F145AA">
              <w:rPr>
                <w:rFonts w:ascii="Trebuchet MS" w:hAnsi="Trebuchet MS"/>
                <w:b/>
                <w:sz w:val="22"/>
                <w:szCs w:val="22"/>
              </w:rPr>
              <w:t xml:space="preserve">    Text-to-Text </w:t>
            </w:r>
            <w:r w:rsidRPr="00F145AA">
              <w:rPr>
                <w:rFonts w:ascii="Trebuchet MS" w:hAnsi="Trebuchet MS"/>
                <w:sz w:val="22"/>
                <w:szCs w:val="22"/>
              </w:rPr>
              <w:t>(Connections to other math? Other subjects?)</w:t>
            </w:r>
          </w:p>
          <w:p w14:paraId="48103B85" w14:textId="77777777" w:rsidR="00F66889" w:rsidRPr="00F145AA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 w:rsidRPr="00F145AA">
              <w:rPr>
                <w:rFonts w:ascii="Trebuchet MS" w:hAnsi="Trebuchet MS"/>
                <w:b/>
                <w:sz w:val="22"/>
                <w:szCs w:val="22"/>
              </w:rPr>
              <w:t xml:space="preserve">    Text-to-Self </w:t>
            </w:r>
            <w:r w:rsidRPr="00F145AA">
              <w:rPr>
                <w:rFonts w:ascii="Trebuchet MS" w:hAnsi="Trebuchet MS"/>
                <w:sz w:val="22"/>
                <w:szCs w:val="22"/>
              </w:rPr>
              <w:t>(Connections to familiar figures and objects?)</w:t>
            </w:r>
          </w:p>
          <w:p w14:paraId="31C83CDA" w14:textId="77777777" w:rsidR="00F66889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 w:rsidRPr="00F145AA">
              <w:rPr>
                <w:rFonts w:ascii="Trebuchet MS" w:hAnsi="Trebuchet MS"/>
                <w:b/>
                <w:sz w:val="22"/>
                <w:szCs w:val="22"/>
              </w:rPr>
              <w:t xml:space="preserve">    Text-to-World</w:t>
            </w:r>
            <w:r w:rsidRPr="00F145AA">
              <w:rPr>
                <w:rFonts w:ascii="Trebuchet MS" w:hAnsi="Trebuchet MS"/>
                <w:sz w:val="22"/>
                <w:szCs w:val="22"/>
              </w:rPr>
              <w:t xml:space="preserve"> (Connections to environment in general?)</w:t>
            </w:r>
          </w:p>
          <w:p w14:paraId="69D3415F" w14:textId="77777777" w:rsidR="00F66889" w:rsidRDefault="00F66889" w:rsidP="00B46F1A">
            <w:pPr>
              <w:rPr>
                <w:rFonts w:ascii="Trebuchet MS" w:hAnsi="Trebuchet MS"/>
                <w:b/>
                <w:sz w:val="22"/>
                <w:szCs w:val="22"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>Compare and Contrast</w:t>
            </w:r>
          </w:p>
          <w:p w14:paraId="687FD2F8" w14:textId="77777777" w:rsidR="00F66889" w:rsidRPr="00740DF2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 xml:space="preserve">Use a </w:t>
            </w:r>
            <w:proofErr w:type="spellStart"/>
            <w:r>
              <w:rPr>
                <w:rFonts w:ascii="Trebuchet MS" w:hAnsi="Trebuchet MS"/>
                <w:sz w:val="22"/>
                <w:szCs w:val="22"/>
              </w:rPr>
              <w:t>venn</w:t>
            </w:r>
            <w:proofErr w:type="spellEnd"/>
            <w:r>
              <w:rPr>
                <w:rFonts w:ascii="Trebuchet MS" w:hAnsi="Trebuchet MS"/>
                <w:sz w:val="22"/>
                <w:szCs w:val="22"/>
              </w:rPr>
              <w:t xml:space="preserve"> diagram to compare and contrast plane shapes and solid figures. (Chapter 15 for reference of plane shapes)</w:t>
            </w:r>
          </w:p>
        </w:tc>
      </w:tr>
      <w:tr w:rsidR="00F66889" w:rsidRPr="00F145AA" w14:paraId="4721F6E4" w14:textId="77777777" w:rsidTr="00B46F1A">
        <w:trPr>
          <w:trHeight w:val="234"/>
        </w:trPr>
        <w:tc>
          <w:tcPr>
            <w:tcW w:w="2448" w:type="dxa"/>
            <w:shd w:val="clear" w:color="auto" w:fill="FFFFDB"/>
          </w:tcPr>
          <w:p w14:paraId="03BA5E67" w14:textId="77777777" w:rsidR="00F66889" w:rsidRPr="00F145AA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 w:rsidRPr="00F145AA">
              <w:rPr>
                <w:rFonts w:ascii="Trebuchet MS" w:hAnsi="Trebuchet MS"/>
                <w:b/>
                <w:sz w:val="22"/>
                <w:szCs w:val="22"/>
              </w:rPr>
              <w:lastRenderedPageBreak/>
              <w:t>E</w:t>
            </w:r>
            <w:r w:rsidRPr="00F145AA">
              <w:rPr>
                <w:rFonts w:ascii="Trebuchet MS" w:hAnsi="Trebuchet MS"/>
                <w:sz w:val="22"/>
                <w:szCs w:val="22"/>
              </w:rPr>
              <w:t>valuation</w:t>
            </w:r>
          </w:p>
        </w:tc>
        <w:tc>
          <w:tcPr>
            <w:tcW w:w="6408" w:type="dxa"/>
            <w:shd w:val="clear" w:color="auto" w:fill="FFFFDB"/>
          </w:tcPr>
          <w:p w14:paraId="1FC441ED" w14:textId="77777777" w:rsidR="00F66889" w:rsidRPr="00F145AA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 w:rsidRPr="00F145AA">
              <w:rPr>
                <w:rFonts w:ascii="Trebuchet MS" w:hAnsi="Trebuchet MS"/>
                <w:b/>
                <w:sz w:val="22"/>
                <w:szCs w:val="22"/>
              </w:rPr>
              <w:t>Exit Card</w:t>
            </w:r>
            <w:r>
              <w:rPr>
                <w:rFonts w:ascii="Trebuchet MS" w:hAnsi="Trebuchet MS"/>
                <w:sz w:val="22"/>
                <w:szCs w:val="22"/>
              </w:rPr>
              <w:t xml:space="preserve"> (unlined): Sketch, </w:t>
            </w:r>
            <w:r w:rsidRPr="00F145AA">
              <w:rPr>
                <w:rFonts w:ascii="Trebuchet MS" w:hAnsi="Trebuchet MS"/>
                <w:sz w:val="22"/>
                <w:szCs w:val="22"/>
              </w:rPr>
              <w:t>name</w:t>
            </w:r>
            <w:r>
              <w:rPr>
                <w:rFonts w:ascii="Trebuchet MS" w:hAnsi="Trebuchet MS"/>
                <w:sz w:val="22"/>
                <w:szCs w:val="22"/>
              </w:rPr>
              <w:t xml:space="preserve">, </w:t>
            </w:r>
            <w:proofErr w:type="gramStart"/>
            <w:r>
              <w:rPr>
                <w:rFonts w:ascii="Trebuchet MS" w:hAnsi="Trebuchet MS"/>
                <w:sz w:val="22"/>
                <w:szCs w:val="22"/>
              </w:rPr>
              <w:t>label</w:t>
            </w:r>
            <w:proofErr w:type="gramEnd"/>
            <w:r w:rsidRPr="00F145AA">
              <w:rPr>
                <w:rFonts w:ascii="Trebuchet MS" w:hAnsi="Trebuchet MS"/>
                <w:sz w:val="22"/>
                <w:szCs w:val="22"/>
              </w:rPr>
              <w:t xml:space="preserve"> </w:t>
            </w:r>
            <w:r>
              <w:rPr>
                <w:rFonts w:ascii="Trebuchet MS" w:hAnsi="Trebuchet MS"/>
                <w:sz w:val="22"/>
                <w:szCs w:val="22"/>
              </w:rPr>
              <w:t>3</w:t>
            </w:r>
            <w:r w:rsidRPr="00F145AA">
              <w:rPr>
                <w:rFonts w:ascii="Trebuchet MS" w:hAnsi="Trebuchet MS"/>
                <w:sz w:val="22"/>
                <w:szCs w:val="22"/>
              </w:rPr>
              <w:t xml:space="preserve"> kinds of solid figures</w:t>
            </w:r>
            <w:r>
              <w:rPr>
                <w:rFonts w:ascii="Trebuchet MS" w:hAnsi="Trebuchet MS"/>
                <w:sz w:val="22"/>
                <w:szCs w:val="22"/>
              </w:rPr>
              <w:t>.  Include nay questions or confusion from the lesson to be addressed by the teacher.</w:t>
            </w:r>
          </w:p>
        </w:tc>
      </w:tr>
    </w:tbl>
    <w:p w14:paraId="7D0961D7" w14:textId="77777777" w:rsidR="00F66889" w:rsidRDefault="00F66889" w:rsidP="00F66889">
      <w:pPr>
        <w:jc w:val="center"/>
        <w:rPr>
          <w:rFonts w:ascii="Trebuchet MS" w:hAnsi="Trebuchet MS"/>
          <w:b/>
          <w:sz w:val="18"/>
          <w:szCs w:val="18"/>
        </w:rPr>
      </w:pPr>
    </w:p>
    <w:p w14:paraId="6BFB6D37" w14:textId="77777777" w:rsidR="00F66889" w:rsidRDefault="00F66889" w:rsidP="00F66889">
      <w:pPr>
        <w:jc w:val="center"/>
        <w:rPr>
          <w:rFonts w:ascii="Trebuchet MS" w:hAnsi="Trebuchet MS"/>
          <w:b/>
          <w:sz w:val="18"/>
          <w:szCs w:val="18"/>
        </w:rPr>
      </w:pPr>
    </w:p>
    <w:p w14:paraId="2799B76A" w14:textId="77777777" w:rsidR="00F66889" w:rsidRDefault="00F66889" w:rsidP="00F66889">
      <w:pPr>
        <w:jc w:val="center"/>
        <w:rPr>
          <w:rFonts w:ascii="Trebuchet MS" w:hAnsi="Trebuchet MS"/>
          <w:b/>
          <w:sz w:val="18"/>
          <w:szCs w:val="18"/>
        </w:rPr>
      </w:pPr>
    </w:p>
    <w:p w14:paraId="4F1E2EA8" w14:textId="77777777" w:rsidR="00F66889" w:rsidRPr="003E0F30" w:rsidRDefault="00F66889" w:rsidP="00F66889">
      <w:pPr>
        <w:jc w:val="center"/>
        <w:rPr>
          <w:rFonts w:ascii="Trebuchet MS" w:hAnsi="Trebuchet MS"/>
          <w:b/>
          <w:sz w:val="18"/>
          <w:szCs w:val="18"/>
        </w:rPr>
      </w:pPr>
      <w:r>
        <w:rPr>
          <w:rFonts w:ascii="Trebuchet MS" w:hAnsi="Trebuchet MS"/>
          <w:b/>
          <w:sz w:val="18"/>
          <w:szCs w:val="18"/>
        </w:rPr>
        <w:t>Vocabulary</w:t>
      </w:r>
    </w:p>
    <w:tbl>
      <w:tblPr>
        <w:tblStyle w:val="TableGrid"/>
        <w:tblW w:w="8928" w:type="dxa"/>
        <w:tblLook w:val="01E0" w:firstRow="1" w:lastRow="1" w:firstColumn="1" w:lastColumn="1" w:noHBand="0" w:noVBand="0"/>
      </w:tblPr>
      <w:tblGrid>
        <w:gridCol w:w="2232"/>
        <w:gridCol w:w="2232"/>
        <w:gridCol w:w="2232"/>
        <w:gridCol w:w="2232"/>
      </w:tblGrid>
      <w:tr w:rsidR="00F66889" w:rsidRPr="003E0F30" w14:paraId="36223D41" w14:textId="77777777" w:rsidTr="003737E8">
        <w:trPr>
          <w:trHeight w:val="249"/>
        </w:trPr>
        <w:tc>
          <w:tcPr>
            <w:tcW w:w="2232" w:type="dxa"/>
          </w:tcPr>
          <w:p w14:paraId="53F0B201" w14:textId="459C2E39" w:rsidR="00F66889" w:rsidRPr="003E0F30" w:rsidRDefault="00F66889" w:rsidP="00B46F1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232" w:type="dxa"/>
          </w:tcPr>
          <w:p w14:paraId="53E9BB6F" w14:textId="77777777" w:rsidR="00F66889" w:rsidRPr="003E0F30" w:rsidRDefault="00F66889" w:rsidP="00B46F1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gramStart"/>
            <w:r w:rsidRPr="003E0F30">
              <w:rPr>
                <w:rFonts w:ascii="Trebuchet MS" w:hAnsi="Trebuchet MS"/>
                <w:sz w:val="18"/>
                <w:szCs w:val="18"/>
              </w:rPr>
              <w:t>length</w:t>
            </w:r>
            <w:proofErr w:type="gramEnd"/>
          </w:p>
        </w:tc>
        <w:tc>
          <w:tcPr>
            <w:tcW w:w="2232" w:type="dxa"/>
          </w:tcPr>
          <w:p w14:paraId="48C880D1" w14:textId="77777777" w:rsidR="00F66889" w:rsidRPr="003E0F30" w:rsidRDefault="00F66889" w:rsidP="00B46F1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gramStart"/>
            <w:r w:rsidRPr="003E0F30">
              <w:rPr>
                <w:rFonts w:ascii="Trebuchet MS" w:hAnsi="Trebuchet MS"/>
                <w:sz w:val="18"/>
                <w:szCs w:val="18"/>
              </w:rPr>
              <w:t>width</w:t>
            </w:r>
            <w:proofErr w:type="gramEnd"/>
          </w:p>
        </w:tc>
        <w:tc>
          <w:tcPr>
            <w:tcW w:w="2232" w:type="dxa"/>
          </w:tcPr>
          <w:p w14:paraId="4F02B68E" w14:textId="77777777" w:rsidR="00F66889" w:rsidRPr="003E0F30" w:rsidRDefault="00F66889" w:rsidP="00B46F1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gramStart"/>
            <w:r w:rsidRPr="003E0F30">
              <w:rPr>
                <w:rFonts w:ascii="Trebuchet MS" w:hAnsi="Trebuchet MS"/>
                <w:sz w:val="18"/>
                <w:szCs w:val="18"/>
              </w:rPr>
              <w:t>height</w:t>
            </w:r>
            <w:proofErr w:type="gramEnd"/>
          </w:p>
        </w:tc>
      </w:tr>
      <w:tr w:rsidR="00F66889" w:rsidRPr="003E0F30" w14:paraId="372524A1" w14:textId="77777777" w:rsidTr="003737E8">
        <w:trPr>
          <w:trHeight w:val="249"/>
        </w:trPr>
        <w:tc>
          <w:tcPr>
            <w:tcW w:w="2232" w:type="dxa"/>
          </w:tcPr>
          <w:p w14:paraId="5A94AE05" w14:textId="77777777" w:rsidR="00F66889" w:rsidRPr="003E0F30" w:rsidRDefault="00F66889" w:rsidP="00B46F1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gramStart"/>
            <w:r w:rsidRPr="003E0F30">
              <w:rPr>
                <w:rFonts w:ascii="Trebuchet MS" w:hAnsi="Trebuchet MS"/>
                <w:sz w:val="18"/>
                <w:szCs w:val="18"/>
              </w:rPr>
              <w:t>prism</w:t>
            </w:r>
            <w:proofErr w:type="gramEnd"/>
          </w:p>
        </w:tc>
        <w:tc>
          <w:tcPr>
            <w:tcW w:w="2232" w:type="dxa"/>
          </w:tcPr>
          <w:p w14:paraId="14E4D3A1" w14:textId="77777777" w:rsidR="00F66889" w:rsidRPr="003E0F30" w:rsidRDefault="00F66889" w:rsidP="00B46F1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gramStart"/>
            <w:r w:rsidRPr="003E0F30">
              <w:rPr>
                <w:rFonts w:ascii="Trebuchet MS" w:hAnsi="Trebuchet MS"/>
                <w:sz w:val="18"/>
                <w:szCs w:val="18"/>
              </w:rPr>
              <w:t>rectangle</w:t>
            </w:r>
            <w:proofErr w:type="gramEnd"/>
          </w:p>
        </w:tc>
        <w:tc>
          <w:tcPr>
            <w:tcW w:w="2232" w:type="dxa"/>
          </w:tcPr>
          <w:p w14:paraId="29978ADA" w14:textId="77777777" w:rsidR="00F66889" w:rsidRPr="003E0F30" w:rsidRDefault="00F66889" w:rsidP="00B46F1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gramStart"/>
            <w:r w:rsidRPr="003E0F30">
              <w:rPr>
                <w:rFonts w:ascii="Trebuchet MS" w:hAnsi="Trebuchet MS"/>
                <w:sz w:val="18"/>
                <w:szCs w:val="18"/>
              </w:rPr>
              <w:t>face</w:t>
            </w:r>
            <w:proofErr w:type="gramEnd"/>
          </w:p>
        </w:tc>
        <w:tc>
          <w:tcPr>
            <w:tcW w:w="2232" w:type="dxa"/>
          </w:tcPr>
          <w:p w14:paraId="35B68BFC" w14:textId="13A60D96" w:rsidR="00F66889" w:rsidRPr="003E0F30" w:rsidRDefault="00F66889" w:rsidP="003737E8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737E8" w:rsidRPr="003E0F30" w14:paraId="35CAB05E" w14:textId="77777777" w:rsidTr="003737E8">
        <w:trPr>
          <w:gridAfter w:val="2"/>
          <w:wAfter w:w="4464" w:type="dxa"/>
          <w:trHeight w:val="197"/>
        </w:trPr>
        <w:tc>
          <w:tcPr>
            <w:tcW w:w="2232" w:type="dxa"/>
          </w:tcPr>
          <w:p w14:paraId="5C7797D6" w14:textId="77777777" w:rsidR="003737E8" w:rsidRPr="003E0F30" w:rsidRDefault="003737E8" w:rsidP="00B46F1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bookmarkStart w:id="0" w:name="_GoBack"/>
            <w:bookmarkEnd w:id="0"/>
            <w:proofErr w:type="gramStart"/>
            <w:r w:rsidRPr="003E0F30">
              <w:rPr>
                <w:rFonts w:ascii="Trebuchet MS" w:hAnsi="Trebuchet MS"/>
                <w:sz w:val="18"/>
                <w:szCs w:val="18"/>
              </w:rPr>
              <w:t>base</w:t>
            </w:r>
            <w:proofErr w:type="gramEnd"/>
          </w:p>
        </w:tc>
        <w:tc>
          <w:tcPr>
            <w:tcW w:w="2232" w:type="dxa"/>
          </w:tcPr>
          <w:p w14:paraId="7308DB1C" w14:textId="77777777" w:rsidR="003737E8" w:rsidRPr="003E0F30" w:rsidRDefault="003737E8" w:rsidP="00B46F1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gramStart"/>
            <w:r w:rsidRPr="003E0F30">
              <w:rPr>
                <w:rFonts w:ascii="Trebuchet MS" w:hAnsi="Trebuchet MS"/>
                <w:sz w:val="18"/>
                <w:szCs w:val="18"/>
              </w:rPr>
              <w:t>pyramid</w:t>
            </w:r>
            <w:proofErr w:type="gramEnd"/>
          </w:p>
        </w:tc>
      </w:tr>
      <w:tr w:rsidR="00F66889" w:rsidRPr="003E0F30" w14:paraId="2CA6271E" w14:textId="77777777" w:rsidTr="003737E8">
        <w:trPr>
          <w:trHeight w:val="249"/>
        </w:trPr>
        <w:tc>
          <w:tcPr>
            <w:tcW w:w="2232" w:type="dxa"/>
          </w:tcPr>
          <w:p w14:paraId="3BDCCEE8" w14:textId="77777777" w:rsidR="00F66889" w:rsidRPr="003E0F30" w:rsidRDefault="00F66889" w:rsidP="00B46F1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gramStart"/>
            <w:r w:rsidRPr="003E0F30">
              <w:rPr>
                <w:rFonts w:ascii="Trebuchet MS" w:hAnsi="Trebuchet MS"/>
                <w:sz w:val="18"/>
                <w:szCs w:val="18"/>
              </w:rPr>
              <w:t>solid</w:t>
            </w:r>
            <w:proofErr w:type="gramEnd"/>
            <w:r w:rsidRPr="003E0F30">
              <w:rPr>
                <w:rFonts w:ascii="Trebuchet MS" w:hAnsi="Trebuchet MS"/>
                <w:sz w:val="18"/>
                <w:szCs w:val="18"/>
              </w:rPr>
              <w:t xml:space="preserve"> figure</w:t>
            </w:r>
          </w:p>
        </w:tc>
        <w:tc>
          <w:tcPr>
            <w:tcW w:w="2232" w:type="dxa"/>
          </w:tcPr>
          <w:p w14:paraId="20FA5C12" w14:textId="77777777" w:rsidR="00F66889" w:rsidRPr="003E0F30" w:rsidRDefault="00F66889" w:rsidP="00B46F1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gramStart"/>
            <w:r w:rsidRPr="003E0F30">
              <w:rPr>
                <w:rFonts w:ascii="Trebuchet MS" w:hAnsi="Trebuchet MS"/>
                <w:sz w:val="18"/>
                <w:szCs w:val="18"/>
              </w:rPr>
              <w:t>cube</w:t>
            </w:r>
            <w:proofErr w:type="gramEnd"/>
          </w:p>
        </w:tc>
        <w:tc>
          <w:tcPr>
            <w:tcW w:w="2232" w:type="dxa"/>
          </w:tcPr>
          <w:p w14:paraId="3FAAE473" w14:textId="77777777" w:rsidR="00F66889" w:rsidRPr="003E0F30" w:rsidRDefault="00F66889" w:rsidP="00B46F1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gramStart"/>
            <w:r w:rsidRPr="003E0F30">
              <w:rPr>
                <w:rFonts w:ascii="Trebuchet MS" w:hAnsi="Trebuchet MS"/>
                <w:sz w:val="18"/>
                <w:szCs w:val="18"/>
              </w:rPr>
              <w:t>vertices</w:t>
            </w:r>
            <w:proofErr w:type="gramEnd"/>
          </w:p>
        </w:tc>
        <w:tc>
          <w:tcPr>
            <w:tcW w:w="2232" w:type="dxa"/>
          </w:tcPr>
          <w:p w14:paraId="1A0AD550" w14:textId="77777777" w:rsidR="00F66889" w:rsidRPr="003E0F30" w:rsidRDefault="00F66889" w:rsidP="00B46F1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gramStart"/>
            <w:r w:rsidRPr="003E0F30">
              <w:rPr>
                <w:rFonts w:ascii="Trebuchet MS" w:hAnsi="Trebuchet MS"/>
                <w:sz w:val="18"/>
                <w:szCs w:val="18"/>
              </w:rPr>
              <w:t>edge</w:t>
            </w:r>
            <w:proofErr w:type="gramEnd"/>
          </w:p>
        </w:tc>
      </w:tr>
      <w:tr w:rsidR="00F66889" w:rsidRPr="003E0F30" w14:paraId="7F1938B4" w14:textId="77777777" w:rsidTr="003737E8">
        <w:trPr>
          <w:trHeight w:val="265"/>
        </w:trPr>
        <w:tc>
          <w:tcPr>
            <w:tcW w:w="2232" w:type="dxa"/>
          </w:tcPr>
          <w:p w14:paraId="7D37878E" w14:textId="77777777" w:rsidR="00F66889" w:rsidRPr="003E0F30" w:rsidRDefault="00F66889" w:rsidP="00B46F1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gramStart"/>
            <w:r w:rsidRPr="003E0F30">
              <w:rPr>
                <w:rFonts w:ascii="Trebuchet MS" w:hAnsi="Trebuchet MS"/>
                <w:sz w:val="18"/>
                <w:szCs w:val="18"/>
              </w:rPr>
              <w:t>vertex</w:t>
            </w:r>
            <w:proofErr w:type="gramEnd"/>
          </w:p>
        </w:tc>
        <w:tc>
          <w:tcPr>
            <w:tcW w:w="2232" w:type="dxa"/>
          </w:tcPr>
          <w:p w14:paraId="565854BC" w14:textId="77777777" w:rsidR="00F66889" w:rsidRPr="003E0F30" w:rsidRDefault="00F66889" w:rsidP="00B46F1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gramStart"/>
            <w:r w:rsidRPr="003E0F30">
              <w:rPr>
                <w:rFonts w:ascii="Trebuchet MS" w:hAnsi="Trebuchet MS"/>
                <w:sz w:val="18"/>
                <w:szCs w:val="18"/>
              </w:rPr>
              <w:t>square</w:t>
            </w:r>
            <w:proofErr w:type="gramEnd"/>
          </w:p>
        </w:tc>
        <w:tc>
          <w:tcPr>
            <w:tcW w:w="2232" w:type="dxa"/>
          </w:tcPr>
          <w:p w14:paraId="15B79DC5" w14:textId="77777777" w:rsidR="00F66889" w:rsidRPr="003E0F30" w:rsidRDefault="00F66889" w:rsidP="00B46F1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gramStart"/>
            <w:r w:rsidRPr="003E0F30">
              <w:rPr>
                <w:rFonts w:ascii="Trebuchet MS" w:hAnsi="Trebuchet MS"/>
                <w:sz w:val="18"/>
                <w:szCs w:val="18"/>
              </w:rPr>
              <w:t>sphere</w:t>
            </w:r>
            <w:proofErr w:type="gramEnd"/>
          </w:p>
        </w:tc>
        <w:tc>
          <w:tcPr>
            <w:tcW w:w="2232" w:type="dxa"/>
          </w:tcPr>
          <w:p w14:paraId="402C5081" w14:textId="77777777" w:rsidR="00F66889" w:rsidRPr="003E0F30" w:rsidRDefault="00F66889" w:rsidP="00B46F1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gramStart"/>
            <w:r w:rsidRPr="003E0F30">
              <w:rPr>
                <w:rFonts w:ascii="Trebuchet MS" w:hAnsi="Trebuchet MS"/>
                <w:sz w:val="18"/>
                <w:szCs w:val="18"/>
              </w:rPr>
              <w:t>cone</w:t>
            </w:r>
            <w:proofErr w:type="gramEnd"/>
          </w:p>
        </w:tc>
      </w:tr>
      <w:tr w:rsidR="00F66889" w:rsidRPr="003E0F30" w14:paraId="4AC2E989" w14:textId="77777777" w:rsidTr="003737E8">
        <w:trPr>
          <w:trHeight w:val="265"/>
        </w:trPr>
        <w:tc>
          <w:tcPr>
            <w:tcW w:w="2232" w:type="dxa"/>
          </w:tcPr>
          <w:p w14:paraId="05A15B6A" w14:textId="77777777" w:rsidR="00F66889" w:rsidRPr="003E0F30" w:rsidRDefault="00F66889" w:rsidP="00B46F1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gramStart"/>
            <w:r w:rsidRPr="003E0F30">
              <w:rPr>
                <w:rFonts w:ascii="Trebuchet MS" w:hAnsi="Trebuchet MS"/>
                <w:sz w:val="18"/>
                <w:szCs w:val="18"/>
              </w:rPr>
              <w:t>cylinder</w:t>
            </w:r>
            <w:proofErr w:type="gramEnd"/>
          </w:p>
        </w:tc>
        <w:tc>
          <w:tcPr>
            <w:tcW w:w="2232" w:type="dxa"/>
          </w:tcPr>
          <w:p w14:paraId="1A3C951A" w14:textId="77777777" w:rsidR="00F66889" w:rsidRPr="003E0F30" w:rsidRDefault="00F66889" w:rsidP="00B46F1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gramStart"/>
            <w:r w:rsidRPr="003E0F30">
              <w:rPr>
                <w:rFonts w:ascii="Trebuchet MS" w:hAnsi="Trebuchet MS"/>
                <w:sz w:val="18"/>
                <w:szCs w:val="18"/>
              </w:rPr>
              <w:t>line</w:t>
            </w:r>
            <w:proofErr w:type="gramEnd"/>
            <w:r w:rsidRPr="003E0F30">
              <w:rPr>
                <w:rFonts w:ascii="Trebuchet MS" w:hAnsi="Trebuchet MS"/>
                <w:sz w:val="18"/>
                <w:szCs w:val="18"/>
              </w:rPr>
              <w:t xml:space="preserve"> segment</w:t>
            </w:r>
          </w:p>
        </w:tc>
        <w:tc>
          <w:tcPr>
            <w:tcW w:w="2232" w:type="dxa"/>
          </w:tcPr>
          <w:p w14:paraId="2130C4A3" w14:textId="77777777" w:rsidR="00F66889" w:rsidRPr="003E0F30" w:rsidRDefault="00F66889" w:rsidP="00B46F1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gramStart"/>
            <w:r w:rsidRPr="003E0F30">
              <w:rPr>
                <w:rFonts w:ascii="Trebuchet MS" w:hAnsi="Trebuchet MS"/>
                <w:sz w:val="18"/>
                <w:szCs w:val="18"/>
              </w:rPr>
              <w:t>flat</w:t>
            </w:r>
            <w:proofErr w:type="gramEnd"/>
            <w:r w:rsidRPr="003E0F30">
              <w:rPr>
                <w:rFonts w:ascii="Trebuchet MS" w:hAnsi="Trebuchet MS"/>
                <w:sz w:val="18"/>
                <w:szCs w:val="18"/>
              </w:rPr>
              <w:t xml:space="preserve"> surface</w:t>
            </w:r>
          </w:p>
        </w:tc>
        <w:tc>
          <w:tcPr>
            <w:tcW w:w="2232" w:type="dxa"/>
          </w:tcPr>
          <w:p w14:paraId="66F471E9" w14:textId="77777777" w:rsidR="00F66889" w:rsidRPr="003E0F30" w:rsidRDefault="00F66889" w:rsidP="00B46F1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gramStart"/>
            <w:r w:rsidRPr="003E0F30">
              <w:rPr>
                <w:rFonts w:ascii="Trebuchet MS" w:hAnsi="Trebuchet MS"/>
                <w:sz w:val="18"/>
                <w:szCs w:val="18"/>
              </w:rPr>
              <w:t>point</w:t>
            </w:r>
            <w:proofErr w:type="gramEnd"/>
          </w:p>
        </w:tc>
      </w:tr>
    </w:tbl>
    <w:p w14:paraId="32860A35" w14:textId="77777777" w:rsidR="00F66889" w:rsidRPr="003E0F30" w:rsidRDefault="00F66889" w:rsidP="00F66889">
      <w:pPr>
        <w:rPr>
          <w:rFonts w:ascii="Trebuchet MS" w:hAnsi="Trebuchet MS"/>
          <w:sz w:val="20"/>
          <w:szCs w:val="20"/>
        </w:rPr>
      </w:pPr>
      <w:r w:rsidRPr="003E0F30">
        <w:rPr>
          <w:rStyle w:val="apple-style-span"/>
          <w:rFonts w:ascii="Trebuchet MS" w:hAnsi="Trebuchet MS" w:cs="Arial"/>
          <w:sz w:val="20"/>
          <w:szCs w:val="20"/>
        </w:rPr>
        <w:t>In</w:t>
      </w:r>
      <w:r w:rsidRPr="003E0F30">
        <w:rPr>
          <w:rStyle w:val="apple-converted-space"/>
          <w:rFonts w:ascii="Trebuchet MS" w:hAnsi="Trebuchet MS" w:cs="Arial"/>
          <w:sz w:val="20"/>
          <w:szCs w:val="20"/>
        </w:rPr>
        <w:t> </w:t>
      </w:r>
      <w:hyperlink r:id="rId5" w:tooltip="Geometry" w:history="1">
        <w:r w:rsidRPr="003E0F30">
          <w:rPr>
            <w:rStyle w:val="Hyperlink"/>
            <w:rFonts w:ascii="Trebuchet MS" w:hAnsi="Trebuchet MS" w:cs="Arial"/>
            <w:color w:val="auto"/>
            <w:sz w:val="20"/>
            <w:szCs w:val="20"/>
            <w:u w:val="none"/>
          </w:rPr>
          <w:t>geometry</w:t>
        </w:r>
      </w:hyperlink>
      <w:r w:rsidRPr="003E0F30">
        <w:rPr>
          <w:rStyle w:val="apple-converted-space"/>
          <w:rFonts w:ascii="Trebuchet MS" w:hAnsi="Trebuchet MS" w:cs="Arial"/>
          <w:sz w:val="20"/>
          <w:szCs w:val="20"/>
        </w:rPr>
        <w:t> </w:t>
      </w:r>
      <w:r w:rsidRPr="003E0F30">
        <w:rPr>
          <w:rStyle w:val="apple-style-span"/>
          <w:rFonts w:ascii="Trebuchet MS" w:hAnsi="Trebuchet MS" w:cs="Arial"/>
          <w:sz w:val="20"/>
          <w:szCs w:val="20"/>
        </w:rPr>
        <w:t>a</w:t>
      </w:r>
      <w:r w:rsidRPr="003E0F30">
        <w:rPr>
          <w:rStyle w:val="apple-converted-space"/>
          <w:rFonts w:ascii="Trebuchet MS" w:hAnsi="Trebuchet MS" w:cs="Arial"/>
          <w:sz w:val="20"/>
          <w:szCs w:val="20"/>
        </w:rPr>
        <w:t> </w:t>
      </w:r>
      <w:r w:rsidRPr="003E0F30">
        <w:rPr>
          <w:rStyle w:val="apple-style-span"/>
          <w:rFonts w:ascii="Trebuchet MS" w:hAnsi="Trebuchet MS" w:cs="Arial"/>
          <w:b/>
          <w:bCs/>
          <w:sz w:val="20"/>
          <w:szCs w:val="20"/>
        </w:rPr>
        <w:t>polygon</w:t>
      </w:r>
      <w:r w:rsidRPr="003E0F30">
        <w:rPr>
          <w:rStyle w:val="apple-style-span"/>
          <w:rFonts w:ascii="Trebuchet MS" w:hAnsi="Trebuchet MS" w:cs="Arial"/>
          <w:sz w:val="20"/>
          <w:szCs w:val="20"/>
        </w:rPr>
        <w:t xml:space="preserve"> a</w:t>
      </w:r>
      <w:r w:rsidRPr="003E0F30">
        <w:rPr>
          <w:rStyle w:val="apple-converted-space"/>
          <w:rFonts w:ascii="Trebuchet MS" w:hAnsi="Trebuchet MS" w:cs="Arial"/>
          <w:sz w:val="20"/>
          <w:szCs w:val="20"/>
        </w:rPr>
        <w:t> </w:t>
      </w:r>
      <w:hyperlink r:id="rId6" w:tooltip="Plane (mathematics)" w:history="1">
        <w:r w:rsidRPr="003E0F30">
          <w:rPr>
            <w:rStyle w:val="Hyperlink"/>
            <w:rFonts w:ascii="Trebuchet MS" w:hAnsi="Trebuchet MS" w:cs="Arial"/>
            <w:color w:val="auto"/>
            <w:sz w:val="20"/>
            <w:szCs w:val="20"/>
            <w:u w:val="none"/>
          </w:rPr>
          <w:t>plane</w:t>
        </w:r>
      </w:hyperlink>
      <w:r w:rsidRPr="003E0F30">
        <w:rPr>
          <w:rStyle w:val="apple-style-span"/>
          <w:rFonts w:ascii="Trebuchet MS" w:hAnsi="Trebuchet MS" w:cs="Arial"/>
          <w:sz w:val="20"/>
          <w:szCs w:val="20"/>
        </w:rPr>
        <w:t xml:space="preserve"> </w:t>
      </w:r>
      <w:hyperlink r:id="rId7" w:tooltip="Shape" w:history="1">
        <w:r w:rsidRPr="003E0F30">
          <w:rPr>
            <w:rStyle w:val="Hyperlink"/>
            <w:rFonts w:ascii="Trebuchet MS" w:hAnsi="Trebuchet MS" w:cs="Arial"/>
            <w:color w:val="auto"/>
            <w:sz w:val="20"/>
            <w:szCs w:val="20"/>
            <w:u w:val="none"/>
          </w:rPr>
          <w:t>figure</w:t>
        </w:r>
      </w:hyperlink>
      <w:r w:rsidRPr="003E0F30">
        <w:rPr>
          <w:rStyle w:val="apple-converted-space"/>
          <w:rFonts w:ascii="Trebuchet MS" w:hAnsi="Trebuchet MS" w:cs="Arial"/>
          <w:sz w:val="20"/>
          <w:szCs w:val="20"/>
        </w:rPr>
        <w:t> </w:t>
      </w:r>
      <w:r w:rsidRPr="003E0F30">
        <w:rPr>
          <w:rStyle w:val="apple-style-span"/>
          <w:rFonts w:ascii="Trebuchet MS" w:hAnsi="Trebuchet MS" w:cs="Arial"/>
          <w:sz w:val="20"/>
          <w:szCs w:val="20"/>
        </w:rPr>
        <w:t>that is bounded by a</w:t>
      </w:r>
      <w:r w:rsidRPr="003E0F30">
        <w:rPr>
          <w:rStyle w:val="apple-converted-space"/>
          <w:rFonts w:ascii="Trebuchet MS" w:hAnsi="Trebuchet MS" w:cs="Arial"/>
          <w:sz w:val="20"/>
          <w:szCs w:val="20"/>
        </w:rPr>
        <w:t> </w:t>
      </w:r>
      <w:hyperlink r:id="rId8" w:tooltip="Closed curve" w:history="1">
        <w:r w:rsidRPr="003E0F30">
          <w:rPr>
            <w:rStyle w:val="Hyperlink"/>
            <w:rFonts w:ascii="Trebuchet MS" w:hAnsi="Trebuchet MS" w:cs="Arial"/>
            <w:color w:val="auto"/>
            <w:sz w:val="20"/>
            <w:szCs w:val="20"/>
            <w:u w:val="none"/>
          </w:rPr>
          <w:t>closed</w:t>
        </w:r>
      </w:hyperlink>
      <w:r w:rsidRPr="003E0F30">
        <w:rPr>
          <w:rStyle w:val="apple-converted-space"/>
          <w:rFonts w:ascii="Trebuchet MS" w:hAnsi="Trebuchet MS" w:cs="Arial"/>
          <w:sz w:val="20"/>
          <w:szCs w:val="20"/>
        </w:rPr>
        <w:t> </w:t>
      </w:r>
      <w:r w:rsidRPr="003E0F30">
        <w:rPr>
          <w:rStyle w:val="apple-style-span"/>
          <w:rFonts w:ascii="Trebuchet MS" w:hAnsi="Trebuchet MS" w:cs="Arial"/>
          <w:sz w:val="20"/>
          <w:szCs w:val="20"/>
        </w:rPr>
        <w:t>path, composed of a finite sequence of straight</w:t>
      </w:r>
      <w:r w:rsidRPr="003E0F30">
        <w:rPr>
          <w:rStyle w:val="apple-converted-space"/>
          <w:rFonts w:ascii="Trebuchet MS" w:hAnsi="Trebuchet MS" w:cs="Arial"/>
          <w:sz w:val="20"/>
          <w:szCs w:val="20"/>
        </w:rPr>
        <w:t> </w:t>
      </w:r>
      <w:hyperlink r:id="rId9" w:tooltip="Line segment" w:history="1">
        <w:r w:rsidRPr="003E0F30">
          <w:rPr>
            <w:rStyle w:val="Hyperlink"/>
            <w:rFonts w:ascii="Trebuchet MS" w:hAnsi="Trebuchet MS" w:cs="Arial"/>
            <w:color w:val="auto"/>
            <w:sz w:val="20"/>
            <w:szCs w:val="20"/>
            <w:u w:val="none"/>
          </w:rPr>
          <w:t>line segments</w:t>
        </w:r>
      </w:hyperlink>
      <w:r w:rsidRPr="003E0F30">
        <w:rPr>
          <w:rStyle w:val="apple-converted-space"/>
          <w:rFonts w:ascii="Trebuchet MS" w:hAnsi="Trebuchet MS" w:cs="Arial"/>
          <w:sz w:val="20"/>
          <w:szCs w:val="20"/>
        </w:rPr>
        <w:t xml:space="preserve">. </w:t>
      </w:r>
      <w:r w:rsidRPr="003E0F30">
        <w:rPr>
          <w:rStyle w:val="apple-style-span"/>
          <w:rFonts w:ascii="Trebuchet MS" w:hAnsi="Trebuchet MS" w:cs="Arial"/>
          <w:sz w:val="20"/>
          <w:szCs w:val="20"/>
        </w:rPr>
        <w:t>These segments are called its</w:t>
      </w:r>
      <w:r w:rsidRPr="003E0F30">
        <w:rPr>
          <w:rStyle w:val="apple-converted-space"/>
          <w:rFonts w:ascii="Trebuchet MS" w:hAnsi="Trebuchet MS" w:cs="Arial"/>
          <w:sz w:val="20"/>
          <w:szCs w:val="20"/>
        </w:rPr>
        <w:t> </w:t>
      </w:r>
      <w:r w:rsidRPr="003E0F30">
        <w:rPr>
          <w:rStyle w:val="apple-style-span"/>
          <w:rFonts w:ascii="Trebuchet MS" w:hAnsi="Trebuchet MS" w:cs="Arial"/>
          <w:i/>
          <w:iCs/>
          <w:sz w:val="20"/>
          <w:szCs w:val="20"/>
        </w:rPr>
        <w:t>edges</w:t>
      </w:r>
      <w:r w:rsidRPr="003E0F30">
        <w:rPr>
          <w:rStyle w:val="apple-converted-space"/>
          <w:rFonts w:ascii="Trebuchet MS" w:hAnsi="Trebuchet MS" w:cs="Arial"/>
          <w:sz w:val="20"/>
          <w:szCs w:val="20"/>
        </w:rPr>
        <w:t> </w:t>
      </w:r>
      <w:r w:rsidRPr="003E0F30">
        <w:rPr>
          <w:rStyle w:val="apple-style-span"/>
          <w:rFonts w:ascii="Trebuchet MS" w:hAnsi="Trebuchet MS" w:cs="Arial"/>
          <w:sz w:val="20"/>
          <w:szCs w:val="20"/>
        </w:rPr>
        <w:t>or</w:t>
      </w:r>
      <w:r w:rsidRPr="003E0F30">
        <w:rPr>
          <w:rStyle w:val="apple-converted-space"/>
          <w:rFonts w:ascii="Trebuchet MS" w:hAnsi="Trebuchet MS" w:cs="Arial"/>
          <w:sz w:val="20"/>
          <w:szCs w:val="20"/>
        </w:rPr>
        <w:t> </w:t>
      </w:r>
      <w:r w:rsidRPr="003E0F30">
        <w:rPr>
          <w:rStyle w:val="apple-style-span"/>
          <w:rFonts w:ascii="Trebuchet MS" w:hAnsi="Trebuchet MS" w:cs="Arial"/>
          <w:i/>
          <w:iCs/>
          <w:sz w:val="20"/>
          <w:szCs w:val="20"/>
        </w:rPr>
        <w:t>sides</w:t>
      </w:r>
      <w:r w:rsidRPr="003E0F30">
        <w:rPr>
          <w:rStyle w:val="apple-style-span"/>
          <w:rFonts w:ascii="Trebuchet MS" w:hAnsi="Trebuchet MS" w:cs="Arial"/>
          <w:sz w:val="20"/>
          <w:szCs w:val="20"/>
        </w:rPr>
        <w:t>, and the points where two edges meet are the polygon's</w:t>
      </w:r>
      <w:r w:rsidRPr="003E0F30">
        <w:rPr>
          <w:rStyle w:val="apple-converted-space"/>
          <w:rFonts w:ascii="Trebuchet MS" w:hAnsi="Trebuchet MS" w:cs="Arial"/>
          <w:sz w:val="20"/>
          <w:szCs w:val="20"/>
        </w:rPr>
        <w:t> </w:t>
      </w:r>
      <w:r w:rsidRPr="003E0F30">
        <w:rPr>
          <w:rStyle w:val="apple-style-span"/>
          <w:rFonts w:ascii="Trebuchet MS" w:hAnsi="Trebuchet MS" w:cs="Arial"/>
          <w:i/>
          <w:iCs/>
          <w:sz w:val="20"/>
          <w:szCs w:val="20"/>
        </w:rPr>
        <w:t xml:space="preserve">vertices </w:t>
      </w:r>
      <w:r w:rsidRPr="003E0F30">
        <w:rPr>
          <w:rStyle w:val="apple-style-span"/>
          <w:rFonts w:ascii="Trebuchet MS" w:hAnsi="Trebuchet MS" w:cs="Arial"/>
          <w:sz w:val="20"/>
          <w:szCs w:val="20"/>
        </w:rPr>
        <w:t>or</w:t>
      </w:r>
      <w:r w:rsidRPr="003E0F30">
        <w:rPr>
          <w:rStyle w:val="apple-converted-space"/>
          <w:rFonts w:ascii="Trebuchet MS" w:hAnsi="Trebuchet MS" w:cs="Arial"/>
          <w:sz w:val="20"/>
          <w:szCs w:val="20"/>
        </w:rPr>
        <w:t> </w:t>
      </w:r>
      <w:r w:rsidRPr="003E0F30">
        <w:rPr>
          <w:rStyle w:val="apple-style-span"/>
          <w:rFonts w:ascii="Trebuchet MS" w:hAnsi="Trebuchet MS" w:cs="Arial"/>
          <w:i/>
          <w:iCs/>
          <w:sz w:val="20"/>
          <w:szCs w:val="20"/>
        </w:rPr>
        <w:t>corners</w:t>
      </w:r>
      <w:r w:rsidRPr="003E0F30">
        <w:rPr>
          <w:rStyle w:val="apple-style-span"/>
          <w:rFonts w:ascii="Trebuchet MS" w:hAnsi="Trebuchet MS" w:cs="Arial"/>
          <w:sz w:val="20"/>
          <w:szCs w:val="20"/>
        </w:rPr>
        <w:t>.</w:t>
      </w:r>
    </w:p>
    <w:p w14:paraId="5B425A22" w14:textId="77777777" w:rsidR="00C609EB" w:rsidRDefault="00C609EB"/>
    <w:sectPr w:rsidR="00C609EB" w:rsidSect="001411F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altName w:val="Times New Roman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889"/>
    <w:rsid w:val="001411F8"/>
    <w:rsid w:val="003737E8"/>
    <w:rsid w:val="003B29C3"/>
    <w:rsid w:val="00B46F1A"/>
    <w:rsid w:val="00C609EB"/>
    <w:rsid w:val="00F66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8D846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6889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F66889"/>
  </w:style>
  <w:style w:type="character" w:customStyle="1" w:styleId="apple-converted-space">
    <w:name w:val="apple-converted-space"/>
    <w:basedOn w:val="DefaultParagraphFont"/>
    <w:rsid w:val="00F66889"/>
  </w:style>
  <w:style w:type="character" w:styleId="Hyperlink">
    <w:name w:val="Hyperlink"/>
    <w:basedOn w:val="DefaultParagraphFont"/>
    <w:rsid w:val="00F66889"/>
    <w:rPr>
      <w:color w:val="0000FF"/>
      <w:u w:val="single"/>
    </w:rPr>
  </w:style>
  <w:style w:type="table" w:styleId="TableGrid">
    <w:name w:val="Table Grid"/>
    <w:basedOn w:val="TableNormal"/>
    <w:rsid w:val="00F66889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F66889"/>
    <w:pPr>
      <w:spacing w:before="100" w:beforeAutospacing="1" w:after="100" w:afterAutospacing="1"/>
    </w:pPr>
  </w:style>
  <w:style w:type="paragraph" w:customStyle="1" w:styleId="Default">
    <w:name w:val="Default"/>
    <w:rsid w:val="00B46F1A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6889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F66889"/>
  </w:style>
  <w:style w:type="character" w:customStyle="1" w:styleId="apple-converted-space">
    <w:name w:val="apple-converted-space"/>
    <w:basedOn w:val="DefaultParagraphFont"/>
    <w:rsid w:val="00F66889"/>
  </w:style>
  <w:style w:type="character" w:styleId="Hyperlink">
    <w:name w:val="Hyperlink"/>
    <w:basedOn w:val="DefaultParagraphFont"/>
    <w:rsid w:val="00F66889"/>
    <w:rPr>
      <w:color w:val="0000FF"/>
      <w:u w:val="single"/>
    </w:rPr>
  </w:style>
  <w:style w:type="table" w:styleId="TableGrid">
    <w:name w:val="Table Grid"/>
    <w:basedOn w:val="TableNormal"/>
    <w:rsid w:val="00F66889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F66889"/>
    <w:pPr>
      <w:spacing w:before="100" w:beforeAutospacing="1" w:after="100" w:afterAutospacing="1"/>
    </w:pPr>
  </w:style>
  <w:style w:type="paragraph" w:customStyle="1" w:styleId="Default">
    <w:name w:val="Default"/>
    <w:rsid w:val="00B46F1A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en.wikipedia.org/wiki/Geometry" TargetMode="External"/><Relationship Id="rId6" Type="http://schemas.openxmlformats.org/officeDocument/2006/relationships/hyperlink" Target="http://en.wikipedia.org/wiki/Plane_(mathematics)" TargetMode="External"/><Relationship Id="rId7" Type="http://schemas.openxmlformats.org/officeDocument/2006/relationships/hyperlink" Target="http://en.wikipedia.org/wiki/Shape" TargetMode="External"/><Relationship Id="rId8" Type="http://schemas.openxmlformats.org/officeDocument/2006/relationships/hyperlink" Target="http://en.wikipedia.org/wiki/Closed_curve" TargetMode="External"/><Relationship Id="rId9" Type="http://schemas.openxmlformats.org/officeDocument/2006/relationships/hyperlink" Target="http://en.wikipedia.org/wiki/Line_segment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527</Words>
  <Characters>3010</Characters>
  <Application>Microsoft Macintosh Word</Application>
  <DocSecurity>0</DocSecurity>
  <Lines>25</Lines>
  <Paragraphs>7</Paragraphs>
  <ScaleCrop>false</ScaleCrop>
  <Company>Murfreesboro City Schools</Company>
  <LinksUpToDate>false</LinksUpToDate>
  <CharactersWithSpaces>3530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ashleigh.stone Stone</dc:creator>
  <cp:keywords/>
  <dc:description/>
  <cp:lastModifiedBy>ashleigh.stone Stone</cp:lastModifiedBy>
  <cp:revision>4</cp:revision>
  <dcterms:created xsi:type="dcterms:W3CDTF">2011-04-14T14:53:00Z</dcterms:created>
  <dcterms:modified xsi:type="dcterms:W3CDTF">2011-04-14T15:35:00Z</dcterms:modified>
</cp:coreProperties>
</file>